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D9" w:rsidRPr="00751290" w:rsidRDefault="00980FD9" w:rsidP="00980FD9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4"/>
          <w:szCs w:val="14"/>
          <w:lang w:eastAsia="pl-PL"/>
        </w:rPr>
        <w:t>Załącznik nr 2 do SIWZ</w:t>
      </w:r>
    </w:p>
    <w:p w:rsidR="00980FD9" w:rsidRPr="00751290" w:rsidRDefault="00980FD9" w:rsidP="00980FD9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80FD9" w:rsidRPr="00751290" w:rsidRDefault="00980FD9" w:rsidP="00980FD9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80FD9" w:rsidRPr="00751290" w:rsidRDefault="00980FD9" w:rsidP="00980FD9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80FD9" w:rsidRPr="00751290" w:rsidRDefault="00980FD9" w:rsidP="00980FD9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80FD9" w:rsidRPr="00751290" w:rsidRDefault="00980FD9" w:rsidP="00980FD9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80FD9" w:rsidRPr="00751290" w:rsidRDefault="00980FD9" w:rsidP="00980FD9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80FD9" w:rsidRPr="00751290" w:rsidRDefault="00980FD9" w:rsidP="00980FD9">
      <w:pPr>
        <w:spacing w:after="0" w:line="240" w:lineRule="auto"/>
        <w:rPr>
          <w:rFonts w:ascii="Verdana" w:eastAsia="Times New Roman" w:hAnsi="Verdana" w:cs="Verdana"/>
          <w:sz w:val="16"/>
          <w:szCs w:val="16"/>
          <w:lang w:eastAsia="pl-PL"/>
        </w:rPr>
      </w:pPr>
      <w:r w:rsidRPr="00751290">
        <w:rPr>
          <w:rFonts w:ascii="Verdana" w:eastAsia="Times New Roman" w:hAnsi="Verdana" w:cs="Verdana"/>
          <w:sz w:val="16"/>
          <w:szCs w:val="16"/>
          <w:lang w:eastAsia="pl-PL"/>
        </w:rPr>
        <w:t>...............................................................................................</w:t>
      </w:r>
    </w:p>
    <w:p w:rsidR="00980FD9" w:rsidRPr="00751290" w:rsidRDefault="00980FD9" w:rsidP="00980FD9">
      <w:pPr>
        <w:spacing w:after="0" w:line="24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 xml:space="preserve">nazwa (firma) i adres  Wykonawcy/Wykonawców </w:t>
      </w:r>
    </w:p>
    <w:p w:rsidR="00980FD9" w:rsidRPr="00751290" w:rsidRDefault="00980FD9" w:rsidP="00980FD9">
      <w:pPr>
        <w:spacing w:after="0" w:line="24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</w:p>
    <w:p w:rsidR="00980FD9" w:rsidRPr="00751290" w:rsidRDefault="00980FD9" w:rsidP="00980FD9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>(</w:t>
      </w: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w przypadku składania wniosku przez wykonawców wspólnie ubiegających się </w:t>
      </w:r>
    </w:p>
    <w:p w:rsidR="00980FD9" w:rsidRPr="00751290" w:rsidRDefault="00980FD9" w:rsidP="00980FD9">
      <w:pPr>
        <w:spacing w:after="0" w:line="240" w:lineRule="auto"/>
        <w:jc w:val="both"/>
        <w:rPr>
          <w:rFonts w:ascii="Verdana" w:eastAsia="Times New Roman" w:hAnsi="Verdana" w:cs="Verdana"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 xml:space="preserve">o udzielenie zamówienia należy podać nazwy (firmy) i dokładne adresy </w:t>
      </w:r>
    </w:p>
    <w:p w:rsidR="00980FD9" w:rsidRPr="00751290" w:rsidRDefault="00980FD9" w:rsidP="00980FD9">
      <w:pPr>
        <w:spacing w:after="0" w:line="480" w:lineRule="auto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wszystkich tych Wykonawców</w:t>
      </w:r>
      <w:r w:rsidRPr="00751290">
        <w:rPr>
          <w:rFonts w:ascii="Verdana" w:eastAsia="Times New Roman" w:hAnsi="Verdana" w:cs="Verdana"/>
          <w:sz w:val="14"/>
          <w:szCs w:val="14"/>
          <w:lang w:eastAsia="pl-PL"/>
        </w:rPr>
        <w:t>)</w:t>
      </w:r>
    </w:p>
    <w:p w:rsidR="00980FD9" w:rsidRPr="00751290" w:rsidRDefault="00980FD9" w:rsidP="00980FD9">
      <w:pPr>
        <w:spacing w:after="0" w:line="480" w:lineRule="auto"/>
        <w:ind w:left="3540" w:firstLine="708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Zamawiający:</w:t>
      </w:r>
    </w:p>
    <w:p w:rsidR="00980FD9" w:rsidRPr="00751290" w:rsidRDefault="00980FD9" w:rsidP="00980FD9">
      <w:pPr>
        <w:spacing w:after="0" w:line="240" w:lineRule="auto"/>
        <w:ind w:left="4248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 xml:space="preserve">Biblioteka Publiczna m. st. Warszawy – </w:t>
      </w:r>
    </w:p>
    <w:p w:rsidR="00980FD9" w:rsidRPr="00751290" w:rsidRDefault="00980FD9" w:rsidP="00980FD9">
      <w:pPr>
        <w:spacing w:after="0" w:line="240" w:lineRule="auto"/>
        <w:ind w:left="4248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Biblioteka Główna Województwa Mazowieckiego</w:t>
      </w:r>
    </w:p>
    <w:p w:rsidR="00980FD9" w:rsidRPr="00751290" w:rsidRDefault="00980FD9" w:rsidP="00980FD9">
      <w:pPr>
        <w:spacing w:after="0" w:line="240" w:lineRule="auto"/>
        <w:ind w:left="4248"/>
        <w:jc w:val="both"/>
        <w:rPr>
          <w:rFonts w:ascii="Verdana" w:eastAsia="Times New Roman" w:hAnsi="Verdana" w:cs="Verdana"/>
          <w:b/>
          <w:bCs/>
          <w:sz w:val="17"/>
          <w:szCs w:val="17"/>
          <w:lang w:eastAsia="ar-SA"/>
        </w:rPr>
      </w:pPr>
      <w:r w:rsidRPr="00751290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00-950 Warszawa, ul. Koszykowa 26/28</w:t>
      </w:r>
    </w:p>
    <w:p w:rsidR="00980FD9" w:rsidRPr="00751290" w:rsidRDefault="00980FD9" w:rsidP="00980FD9">
      <w:pPr>
        <w:spacing w:after="0" w:line="240" w:lineRule="auto"/>
        <w:ind w:right="-1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</w:p>
    <w:p w:rsidR="00980FD9" w:rsidRPr="00751290" w:rsidRDefault="00980FD9" w:rsidP="00980FD9">
      <w:pPr>
        <w:spacing w:after="0" w:line="240" w:lineRule="auto"/>
        <w:ind w:right="-1"/>
        <w:rPr>
          <w:rFonts w:ascii="Verdana" w:eastAsia="Times New Roman" w:hAnsi="Verdana" w:cs="Verdana"/>
          <w:sz w:val="17"/>
          <w:szCs w:val="17"/>
          <w:u w:val="single"/>
          <w:lang w:eastAsia="pl-PL"/>
        </w:rPr>
      </w:pPr>
    </w:p>
    <w:p w:rsidR="00980FD9" w:rsidRPr="008C324D" w:rsidRDefault="00980FD9" w:rsidP="008C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8C324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OŚWIADCZENIE WYKONAWCY</w:t>
      </w:r>
    </w:p>
    <w:p w:rsidR="00980FD9" w:rsidRPr="008C324D" w:rsidRDefault="00980FD9" w:rsidP="008C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pl-PL"/>
        </w:rPr>
      </w:pPr>
      <w:r w:rsidRPr="008C324D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 xml:space="preserve"> DOTYCZĄCE PRZESŁANEK WYKLUCZENIA Z POSTĘPOWANIA</w:t>
      </w:r>
    </w:p>
    <w:p w:rsidR="00980FD9" w:rsidRPr="008C324D" w:rsidRDefault="00980FD9" w:rsidP="008C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80FD9" w:rsidRPr="008C324D" w:rsidRDefault="00980FD9" w:rsidP="008C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8C324D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składane na podstawie art. 25a ust. 1 ustawy z dnia 29 stycznia 2004 r. </w:t>
      </w:r>
    </w:p>
    <w:p w:rsidR="00980FD9" w:rsidRPr="00751290" w:rsidRDefault="00980FD9" w:rsidP="008C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Verdana"/>
          <w:b/>
          <w:bCs/>
          <w:color w:val="FFFFFF" w:themeColor="background1"/>
          <w:sz w:val="18"/>
          <w:szCs w:val="18"/>
          <w:lang w:eastAsia="pl-PL"/>
        </w:rPr>
      </w:pPr>
      <w:r w:rsidRPr="008C324D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Prawo zamówień publicznych </w:t>
      </w:r>
      <w:r w:rsidRPr="008C324D">
        <w:rPr>
          <w:rFonts w:ascii="Verdana" w:hAnsi="Verdana" w:cstheme="minorHAnsi"/>
          <w:b/>
          <w:snapToGrid w:val="0"/>
          <w:sz w:val="17"/>
          <w:szCs w:val="17"/>
        </w:rPr>
        <w:t>(t.j. Dz. U. z 2017 r. poz. 1579 ze zm.)</w:t>
      </w:r>
      <w:r w:rsidRPr="008C324D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 xml:space="preserve"> dalej jako: </w:t>
      </w:r>
      <w:r w:rsidRPr="00751290">
        <w:rPr>
          <w:rFonts w:ascii="Verdana" w:eastAsia="Times New Roman" w:hAnsi="Verdana" w:cs="Verdana"/>
          <w:b/>
          <w:bCs/>
          <w:color w:val="FFFFFF" w:themeColor="background1"/>
          <w:sz w:val="18"/>
          <w:szCs w:val="18"/>
          <w:lang w:eastAsia="pl-PL"/>
        </w:rPr>
        <w:t xml:space="preserve">ustawa Pzp </w:t>
      </w:r>
    </w:p>
    <w:p w:rsidR="00980FD9" w:rsidRPr="00751290" w:rsidRDefault="00980FD9" w:rsidP="008C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80FD9" w:rsidRPr="00751290" w:rsidRDefault="00980FD9" w:rsidP="00980FD9">
      <w:pPr>
        <w:suppressAutoHyphens/>
        <w:spacing w:after="0" w:line="240" w:lineRule="auto"/>
        <w:jc w:val="both"/>
        <w:rPr>
          <w:rFonts w:ascii="Verdana" w:hAnsi="Verdana"/>
          <w:b/>
          <w:sz w:val="17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Na potrzeby postępowania o udzielenie zamówienia publicznego pn</w:t>
      </w:r>
      <w:r w:rsidRPr="00751290">
        <w:rPr>
          <w:rFonts w:ascii="Verdana" w:hAnsi="Verdana"/>
          <w:b/>
          <w:sz w:val="17"/>
        </w:rPr>
        <w:t xml:space="preserve">. </w:t>
      </w:r>
      <w:r w:rsidRPr="00751290">
        <w:rPr>
          <w:rFonts w:ascii="Verdana" w:eastAsia="Times New Roman" w:hAnsi="Verdana" w:cs="Times New Roman"/>
          <w:b/>
          <w:sz w:val="17"/>
          <w:szCs w:val="17"/>
          <w:lang w:eastAsia="pl-PL"/>
        </w:rPr>
        <w:t xml:space="preserve">wykonanie robót budowlanych polegających na przebudowie budynku tzw. Plomby oraz dostawa i montaż wyposażenia, w ramach realizacji projektu pn. </w:t>
      </w:r>
      <w:r w:rsidRPr="00751290">
        <w:rPr>
          <w:rFonts w:ascii="Verdana" w:eastAsia="Calibri" w:hAnsi="Verdana" w:cs="Times New Roman"/>
          <w:b/>
          <w:sz w:val="17"/>
          <w:szCs w:val="17"/>
          <w:lang w:eastAsia="pl-PL"/>
        </w:rPr>
        <w:t> „Przebudowa Biblioteki Głównej Województwa Mazowieckiego w Warszawie. Etap II”.</w:t>
      </w:r>
      <w:r w:rsidRPr="00751290">
        <w:rPr>
          <w:rFonts w:ascii="Verdana" w:hAnsi="Verdana"/>
          <w:b/>
          <w:sz w:val="17"/>
        </w:rPr>
        <w:t xml:space="preserve">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prowadzonego przez Bibliotekę Publiczną m.st. Warszawy – Bibliotekę Główną Województwa Mazowieckiego oświadczam, co następuje:</w:t>
      </w:r>
    </w:p>
    <w:p w:rsidR="00980FD9" w:rsidRPr="00751290" w:rsidRDefault="00980FD9" w:rsidP="00980FD9">
      <w:pPr>
        <w:spacing w:after="0" w:line="360" w:lineRule="auto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Oświadczenia dotyczące Wykonawcy:</w:t>
      </w:r>
    </w:p>
    <w:p w:rsidR="00980FD9" w:rsidRPr="00751290" w:rsidRDefault="00980FD9" w:rsidP="00980FD9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Oświadczam(y), że nie podlegam(y) wykluczeniu z postępowania na podstawie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br/>
        <w:t>art. 24 ust. 1 pkt 12-23 ustawy Pzp.</w:t>
      </w:r>
    </w:p>
    <w:p w:rsidR="00980FD9" w:rsidRPr="00751290" w:rsidRDefault="00980FD9" w:rsidP="00980FD9">
      <w:pPr>
        <w:numPr>
          <w:ilvl w:val="0"/>
          <w:numId w:val="5"/>
        </w:num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Oświadczam(y), że nie podlegam(y) wykluczeniu z postępowania na podstawie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br/>
        <w:t>art. 24 ust. 5 pkt 1, pkt 2, pkt 4 i pkt 8 ustawy Pzp.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………….……. r. 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80FD9" w:rsidRPr="00751290" w:rsidRDefault="00980FD9" w:rsidP="00980FD9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80FD9" w:rsidRPr="00751290" w:rsidRDefault="00980FD9" w:rsidP="00980FD9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Oświadczam(y), że zachodzą w stosunku do mnie(do nas) podstawy wykluczenia z postępowania na podstawie art. …………. ustawy Pzp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(podać mającą zastosowanie podstawę wykluczenia spośród wymienionych w art. 24 ust. 1 pkt 13-14, 16-20 lub art. 24 ust. 5 ustawy Pzp).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Jednocześnie oświadczam(y), że w związku z ww. okolicznością, na podstawie art. 24 ust. 8 ustawy Pzp podjąłem(podjęliśmy) następujące środki naprawcze: </w:t>
      </w:r>
    </w:p>
    <w:p w:rsidR="00980FD9" w:rsidRPr="00751290" w:rsidRDefault="00980FD9" w:rsidP="00980FD9">
      <w:pPr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………………………………………………………………………………………………………………..………………………………………………………………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80FD9" w:rsidRPr="00751290" w:rsidRDefault="00980FD9" w:rsidP="00980FD9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podmiotu, na którego zasoby powołuje się Wykonawca: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(podać pełną nazwę/firmę, adres, a także w zależności od podmiotu: NIP/PESEL, KRS/CEiDG)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nie zachodzą podstawy wykluczenia z postępowania o udzielenie zamówienia.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80FD9" w:rsidRPr="00751290" w:rsidRDefault="00980FD9" w:rsidP="00980FD9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[</w:t>
      </w:r>
      <w:r w:rsidRPr="00751290">
        <w:rPr>
          <w:rFonts w:ascii="Verdana" w:eastAsia="Times New Roman" w:hAnsi="Verdana" w:cs="Verdana"/>
          <w:i/>
          <w:iCs/>
          <w:sz w:val="14"/>
          <w:szCs w:val="14"/>
          <w:lang w:eastAsia="pl-PL"/>
        </w:rPr>
        <w:t>UWAGA: zastosować tylko wtedy, gdy zamawiający przewidział możliwość, o której mowa w art. 25a ust. 5 pkt 2 ustawy Pzp i gdy wykonawcy są znani]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podwykonawcy niebędącego podmiotem, na którego zasoby powołuje się Wykonawca: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i/>
          <w:iCs/>
          <w:sz w:val="14"/>
          <w:szCs w:val="14"/>
          <w:lang w:eastAsia="pl-PL"/>
        </w:rPr>
      </w:pPr>
      <w:r w:rsidRPr="00751290">
        <w:rPr>
          <w:rFonts w:ascii="Verdana" w:eastAsia="Times New Roman" w:hAnsi="Verdana" w:cs="Verdana"/>
          <w:b/>
          <w:bCs/>
          <w:i/>
          <w:iCs/>
          <w:sz w:val="14"/>
          <w:szCs w:val="14"/>
          <w:lang w:eastAsia="pl-PL"/>
        </w:rPr>
        <w:t>Należy powtórzyć treść oświadczenia w przypadku kilku podwykonawców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(podać pełną nazwę/firmę, adres, a także w zależności od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>podmiotu: NIP/PESEL, KRS/CEiDG), nie zachodzą podstawy wykluczenia z postępowania o udzielenie zamówienia.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80FD9" w:rsidRPr="00751290" w:rsidRDefault="00980FD9" w:rsidP="00980FD9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i/>
          <w:iCs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751290">
        <w:rPr>
          <w:rFonts w:ascii="Verdana" w:eastAsia="Times New Roman" w:hAnsi="Verdana" w:cs="Verdana"/>
          <w:b/>
          <w:bCs/>
          <w:sz w:val="18"/>
          <w:szCs w:val="18"/>
          <w:lang w:eastAsia="pl-PL"/>
        </w:rPr>
        <w:t>Oświadczenie dotyczące podanych informacji: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b/>
          <w:bCs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Oświadczam, że wszystkie informacje podane w powyższych oświadczeniach są aktualne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…………….……. </w:t>
      </w: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 xml:space="preserve">(miejscowość), 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dnia …………………. r. </w:t>
      </w:r>
    </w:p>
    <w:p w:rsidR="00980FD9" w:rsidRPr="00751290" w:rsidRDefault="00980FD9" w:rsidP="00980FD9">
      <w:pPr>
        <w:spacing w:after="0" w:line="36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ab/>
        <w:t>…………………………………………</w:t>
      </w:r>
    </w:p>
    <w:p w:rsidR="00980FD9" w:rsidRPr="00751290" w:rsidRDefault="00980FD9" w:rsidP="00980FD9">
      <w:pPr>
        <w:spacing w:after="0" w:line="360" w:lineRule="auto"/>
        <w:ind w:left="5664" w:firstLine="708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  <w:r w:rsidRPr="00751290">
        <w:rPr>
          <w:rFonts w:ascii="Verdana" w:eastAsia="Times New Roman" w:hAnsi="Verdana" w:cs="Verdana"/>
          <w:i/>
          <w:iCs/>
          <w:sz w:val="17"/>
          <w:szCs w:val="17"/>
          <w:lang w:eastAsia="pl-PL"/>
        </w:rPr>
        <w:t>(podpis)</w:t>
      </w:r>
      <w:r w:rsidRPr="00751290">
        <w:rPr>
          <w:rFonts w:ascii="Verdana" w:eastAsia="Times New Roman" w:hAnsi="Verdana" w:cs="Verdana"/>
          <w:sz w:val="17"/>
          <w:szCs w:val="17"/>
          <w:lang w:eastAsia="pl-PL"/>
        </w:rPr>
        <w:t xml:space="preserve"> </w:t>
      </w:r>
    </w:p>
    <w:p w:rsidR="00980FD9" w:rsidRPr="00980FD9" w:rsidRDefault="00980FD9" w:rsidP="00980FD9">
      <w:pPr>
        <w:jc w:val="right"/>
      </w:pPr>
    </w:p>
    <w:sectPr w:rsidR="00980FD9" w:rsidRPr="00980FD9" w:rsidSect="00751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7340"/>
      <w:pgMar w:top="1247" w:right="1077" w:bottom="1276" w:left="1077" w:header="709" w:footer="1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F2" w:rsidRDefault="00BB11F2" w:rsidP="00980FD9">
      <w:pPr>
        <w:spacing w:after="0" w:line="240" w:lineRule="auto"/>
      </w:pPr>
      <w:r>
        <w:separator/>
      </w:r>
    </w:p>
  </w:endnote>
  <w:endnote w:type="continuationSeparator" w:id="0">
    <w:p w:rsidR="00BB11F2" w:rsidRDefault="00BB11F2" w:rsidP="0098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BF" w:rsidRDefault="00F74D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D9" w:rsidRPr="00E70401" w:rsidRDefault="00980FD9" w:rsidP="00980FD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E70401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980FD9" w:rsidRPr="00E70401" w:rsidRDefault="00980FD9" w:rsidP="00980FD9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E70401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980FD9" w:rsidRPr="00E70401" w:rsidRDefault="00980FD9" w:rsidP="00980FD9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70401">
      <w:rPr>
        <w:rFonts w:ascii="Arial" w:eastAsia="Times New Roman" w:hAnsi="Arial" w:cs="Arial"/>
        <w:sz w:val="16"/>
        <w:szCs w:val="16"/>
        <w:lang w:eastAsia="pl-PL"/>
      </w:rPr>
      <w:t>Tchn. 26.PBII.PN.</w:t>
    </w:r>
    <w:r w:rsidR="00F74DBF">
      <w:rPr>
        <w:rFonts w:ascii="Arial" w:eastAsia="Times New Roman" w:hAnsi="Arial" w:cs="Arial"/>
        <w:sz w:val="16"/>
        <w:szCs w:val="16"/>
        <w:lang w:eastAsia="pl-PL"/>
      </w:rPr>
      <w:t>3</w:t>
    </w:r>
    <w:bookmarkStart w:id="0" w:name="_GoBack"/>
    <w:bookmarkEnd w:id="0"/>
    <w:r w:rsidRPr="00E70401">
      <w:rPr>
        <w:rFonts w:ascii="Arial" w:eastAsia="Times New Roman" w:hAnsi="Arial" w:cs="Arial"/>
        <w:sz w:val="16"/>
        <w:szCs w:val="16"/>
        <w:lang w:eastAsia="pl-PL"/>
      </w:rPr>
      <w:t>.2018</w:t>
    </w:r>
  </w:p>
  <w:p w:rsidR="00980FD9" w:rsidRDefault="00980F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D9" w:rsidRPr="00E70401" w:rsidRDefault="00980FD9" w:rsidP="00980FD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color w:val="003300"/>
        <w:sz w:val="16"/>
        <w:szCs w:val="16"/>
        <w:lang w:eastAsia="pl-PL"/>
      </w:rPr>
    </w:pPr>
    <w:r w:rsidRPr="00E70401">
      <w:rPr>
        <w:rFonts w:ascii="Arial" w:eastAsia="Calibri" w:hAnsi="Arial" w:cs="Arial"/>
        <w:color w:val="003300"/>
        <w:sz w:val="16"/>
        <w:szCs w:val="16"/>
        <w:lang w:eastAsia="pl-PL"/>
      </w:rPr>
      <w:t>Biblioteka Publiczna m. st. Warszawy – Biblioteka Główna Województwa Mazowieckiego</w:t>
    </w:r>
  </w:p>
  <w:p w:rsidR="00980FD9" w:rsidRPr="00E70401" w:rsidRDefault="00980FD9" w:rsidP="00980FD9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3300"/>
        <w:sz w:val="14"/>
        <w:szCs w:val="14"/>
        <w:lang w:eastAsia="pl-PL"/>
      </w:rPr>
    </w:pPr>
    <w:r w:rsidRPr="00E70401">
      <w:rPr>
        <w:rFonts w:ascii="Arial" w:eastAsia="Times New Roman" w:hAnsi="Arial" w:cs="Arial"/>
        <w:sz w:val="14"/>
        <w:szCs w:val="14"/>
        <w:lang w:eastAsia="pl-PL"/>
      </w:rPr>
      <w:t>ul. Koszykowa 26/28, 00-950 Warszawa, skrytka nr 365, tel. 22-5374-158, biblioteka@koszykowa.pl</w:t>
    </w:r>
  </w:p>
  <w:p w:rsidR="00980FD9" w:rsidRPr="00E70401" w:rsidRDefault="00980FD9" w:rsidP="00980FD9">
    <w:pPr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E70401">
      <w:rPr>
        <w:rFonts w:ascii="Arial" w:eastAsia="Times New Roman" w:hAnsi="Arial" w:cs="Arial"/>
        <w:sz w:val="16"/>
        <w:szCs w:val="16"/>
        <w:lang w:eastAsia="pl-PL"/>
      </w:rPr>
      <w:t>Tchn. 26.PBII.PN</w:t>
    </w:r>
    <w:r w:rsidR="00F74DBF">
      <w:rPr>
        <w:rFonts w:ascii="Arial" w:eastAsia="Times New Roman" w:hAnsi="Arial" w:cs="Arial"/>
        <w:sz w:val="16"/>
        <w:szCs w:val="16"/>
        <w:lang w:eastAsia="pl-PL"/>
      </w:rPr>
      <w:t>.3</w:t>
    </w:r>
    <w:r w:rsidRPr="00E70401">
      <w:rPr>
        <w:rFonts w:ascii="Arial" w:eastAsia="Times New Roman" w:hAnsi="Arial" w:cs="Arial"/>
        <w:sz w:val="16"/>
        <w:szCs w:val="16"/>
        <w:lang w:eastAsia="pl-PL"/>
      </w:rPr>
      <w:t>.2018</w:t>
    </w:r>
  </w:p>
  <w:p w:rsidR="000543EE" w:rsidRDefault="00F74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F2" w:rsidRDefault="00BB11F2" w:rsidP="00980FD9">
      <w:pPr>
        <w:spacing w:after="0" w:line="240" w:lineRule="auto"/>
      </w:pPr>
      <w:r>
        <w:separator/>
      </w:r>
    </w:p>
  </w:footnote>
  <w:footnote w:type="continuationSeparator" w:id="0">
    <w:p w:rsidR="00BB11F2" w:rsidRDefault="00BB11F2" w:rsidP="0098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BF" w:rsidRDefault="00F74D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BB11F2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34544C9A" wp14:editId="210B6D50">
          <wp:extent cx="6115050" cy="438150"/>
          <wp:effectExtent l="0" t="0" r="0" b="0"/>
          <wp:docPr id="1" name="Obraz 1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F74DBF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BB11F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Default="00BB11F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F74DBF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FA5AC3" w:rsidRDefault="00F74DBF" w:rsidP="007512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EE" w:rsidRPr="00375B4A" w:rsidRDefault="00BB11F2" w:rsidP="00751290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375B4A">
      <w:rPr>
        <w:noProof/>
        <w:lang w:eastAsia="pl-PL"/>
      </w:rPr>
      <w:drawing>
        <wp:inline distT="0" distB="0" distL="0" distR="0" wp14:anchorId="0689E8AA" wp14:editId="73AF6F29">
          <wp:extent cx="6115050" cy="438150"/>
          <wp:effectExtent l="0" t="0" r="0" b="0"/>
          <wp:docPr id="2" name="Obraz 2" descr="firmowka_lo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_log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3EE" w:rsidRPr="00375B4A" w:rsidRDefault="00F74DBF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</w:p>
  <w:p w:rsidR="000543EE" w:rsidRPr="00375B4A" w:rsidRDefault="00BB11F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Przebudowa Biblioteki Głównej Województwa Mazowieckiego w Warszawie. Etap II</w:t>
    </w:r>
  </w:p>
  <w:p w:rsidR="000543EE" w:rsidRPr="00375B4A" w:rsidRDefault="00BB11F2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jc w:val="center"/>
      <w:rPr>
        <w:rFonts w:ascii="Arial" w:hAnsi="Arial" w:cs="Arial"/>
        <w:sz w:val="16"/>
        <w:szCs w:val="16"/>
      </w:rPr>
    </w:pPr>
    <w:r w:rsidRPr="00375B4A">
      <w:rPr>
        <w:rFonts w:ascii="Arial" w:hAnsi="Arial" w:cs="Arial"/>
        <w:sz w:val="16"/>
        <w:szCs w:val="16"/>
      </w:rPr>
      <w:t>Projekt współfinansowany przez Unię Europejską ze środków Europejskiego Funduszu Rozwoju Regionalnego</w:t>
    </w:r>
  </w:p>
  <w:p w:rsidR="000543EE" w:rsidRPr="00375B4A" w:rsidRDefault="00F74DBF" w:rsidP="00751290">
    <w:pPr>
      <w:pBdr>
        <w:bottom w:val="single" w:sz="4" w:space="1" w:color="auto"/>
      </w:pBdr>
      <w:tabs>
        <w:tab w:val="center" w:pos="4536"/>
        <w:tab w:val="right" w:pos="9072"/>
      </w:tabs>
      <w:spacing w:before="120" w:line="200" w:lineRule="exact"/>
      <w:rPr>
        <w:rFonts w:ascii="Arial" w:hAnsi="Arial" w:cs="Arial"/>
        <w:sz w:val="20"/>
        <w:szCs w:val="20"/>
      </w:rPr>
    </w:pPr>
  </w:p>
  <w:p w:rsidR="000543EE" w:rsidRPr="006B00C4" w:rsidRDefault="00F74DBF" w:rsidP="007512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C22204EC"/>
    <w:lvl w:ilvl="0" w:tplc="470CFC6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A4CEA"/>
    <w:multiLevelType w:val="hybridMultilevel"/>
    <w:tmpl w:val="B2F269C0"/>
    <w:lvl w:ilvl="0" w:tplc="799836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08DB"/>
    <w:multiLevelType w:val="hybridMultilevel"/>
    <w:tmpl w:val="78C0C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D9"/>
    <w:rsid w:val="008C324D"/>
    <w:rsid w:val="008E2E35"/>
    <w:rsid w:val="00980FD9"/>
    <w:rsid w:val="00A33883"/>
    <w:rsid w:val="00BB11F2"/>
    <w:rsid w:val="00F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FD9"/>
  </w:style>
  <w:style w:type="paragraph" w:styleId="Stopka">
    <w:name w:val="footer"/>
    <w:basedOn w:val="Normalny"/>
    <w:link w:val="StopkaZnak"/>
    <w:uiPriority w:val="99"/>
    <w:unhideWhenUsed/>
    <w:rsid w:val="0098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FD9"/>
  </w:style>
  <w:style w:type="paragraph" w:styleId="Tekstdymka">
    <w:name w:val="Balloon Text"/>
    <w:basedOn w:val="Normalny"/>
    <w:link w:val="TekstdymkaZnak"/>
    <w:uiPriority w:val="99"/>
    <w:semiHidden/>
    <w:unhideWhenUsed/>
    <w:rsid w:val="0098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FD9"/>
  </w:style>
  <w:style w:type="paragraph" w:styleId="Stopka">
    <w:name w:val="footer"/>
    <w:basedOn w:val="Normalny"/>
    <w:link w:val="StopkaZnak"/>
    <w:uiPriority w:val="99"/>
    <w:unhideWhenUsed/>
    <w:rsid w:val="0098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FD9"/>
  </w:style>
  <w:style w:type="paragraph" w:styleId="Tekstdymka">
    <w:name w:val="Balloon Text"/>
    <w:basedOn w:val="Normalny"/>
    <w:link w:val="TekstdymkaZnak"/>
    <w:uiPriority w:val="99"/>
    <w:semiHidden/>
    <w:unhideWhenUsed/>
    <w:rsid w:val="0098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3</cp:revision>
  <dcterms:created xsi:type="dcterms:W3CDTF">2018-06-05T14:00:00Z</dcterms:created>
  <dcterms:modified xsi:type="dcterms:W3CDTF">2018-09-19T13:39:00Z</dcterms:modified>
</cp:coreProperties>
</file>